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E78" w:rsidRPr="006565B6" w:rsidRDefault="00E12480" w:rsidP="00B013F6">
      <w:pPr>
        <w:jc w:val="center"/>
        <w:rPr>
          <w:rFonts w:ascii="Times New Roman" w:hAnsi="Times New Roman"/>
          <w:b/>
          <w:sz w:val="28"/>
          <w:szCs w:val="28"/>
          <w:lang w:val="en-US"/>
        </w:rPr>
      </w:pPr>
      <w:bookmarkStart w:id="0" w:name="_GoBack"/>
      <w:r>
        <w:rPr>
          <w:rFonts w:ascii="Times New Roman" w:hAnsi="Times New Roman"/>
          <w:b/>
          <w:sz w:val="28"/>
          <w:szCs w:val="28"/>
          <w:lang w:val="en-US"/>
        </w:rPr>
        <w:t>S</w:t>
      </w:r>
      <w:r w:rsidRPr="00E12480">
        <w:rPr>
          <w:rFonts w:ascii="Times New Roman" w:hAnsi="Times New Roman"/>
          <w:b/>
          <w:sz w:val="28"/>
          <w:szCs w:val="28"/>
          <w:lang w:val="en-US"/>
        </w:rPr>
        <w:t xml:space="preserve">upramolecular electrode assemblies in </w:t>
      </w:r>
      <w:r w:rsidR="006E33DF">
        <w:rPr>
          <w:rFonts w:ascii="Times New Roman" w:hAnsi="Times New Roman"/>
          <w:b/>
          <w:sz w:val="28"/>
          <w:szCs w:val="28"/>
          <w:lang w:val="en-US"/>
        </w:rPr>
        <w:t>bioelectrochemistry</w:t>
      </w:r>
      <w:bookmarkEnd w:id="0"/>
    </w:p>
    <w:p w:rsidR="00B013F6" w:rsidRPr="00E12480" w:rsidRDefault="00E12480" w:rsidP="00B013F6">
      <w:pPr>
        <w:jc w:val="center"/>
        <w:rPr>
          <w:rFonts w:ascii="Times New Roman" w:hAnsi="Times New Roman"/>
          <w:lang w:val="en-US"/>
        </w:rPr>
      </w:pPr>
      <w:r>
        <w:rPr>
          <w:rFonts w:ascii="Times New Roman" w:hAnsi="Times New Roman"/>
          <w:lang w:val="en-US"/>
        </w:rPr>
        <w:t>Theodoros Laftosglou</w:t>
      </w:r>
      <w:r w:rsidR="002C1E97" w:rsidRPr="006565B6">
        <w:rPr>
          <w:rFonts w:ascii="Times New Roman" w:hAnsi="Times New Roman"/>
          <w:lang w:val="en-US"/>
        </w:rPr>
        <w:t>,</w:t>
      </w:r>
      <w:r w:rsidR="00902B58" w:rsidRPr="00902B58">
        <w:rPr>
          <w:rFonts w:ascii="Times New Roman" w:hAnsi="Times New Roman"/>
          <w:vertAlign w:val="superscript"/>
          <w:lang w:val="en-US"/>
        </w:rPr>
        <w:t>a</w:t>
      </w:r>
      <w:r w:rsidR="002C1E97" w:rsidRPr="006565B6">
        <w:rPr>
          <w:rFonts w:ascii="Times New Roman" w:hAnsi="Times New Roman"/>
          <w:lang w:val="en-US"/>
        </w:rPr>
        <w:t xml:space="preserve"> </w:t>
      </w:r>
      <w:r>
        <w:rPr>
          <w:rFonts w:ascii="Times New Roman" w:hAnsi="Times New Roman"/>
          <w:lang w:val="en-US"/>
        </w:rPr>
        <w:t>Ee-Taek Hwang</w:t>
      </w:r>
      <w:r w:rsidR="002C1E97" w:rsidRPr="006565B6">
        <w:rPr>
          <w:rFonts w:ascii="Times New Roman" w:hAnsi="Times New Roman"/>
          <w:lang w:val="en-US"/>
        </w:rPr>
        <w:t>,</w:t>
      </w:r>
      <w:r>
        <w:rPr>
          <w:rFonts w:ascii="Times New Roman" w:hAnsi="Times New Roman"/>
          <w:vertAlign w:val="superscript"/>
          <w:lang w:val="en-US"/>
        </w:rPr>
        <w:t>a</w:t>
      </w:r>
      <w:r w:rsidR="002C1E97" w:rsidRPr="006565B6">
        <w:rPr>
          <w:rFonts w:ascii="Times New Roman" w:hAnsi="Times New Roman"/>
          <w:lang w:val="en-US"/>
        </w:rPr>
        <w:t xml:space="preserve"> </w:t>
      </w:r>
      <w:r>
        <w:rPr>
          <w:rFonts w:ascii="Times New Roman" w:hAnsi="Times New Roman"/>
          <w:lang w:val="en-US"/>
        </w:rPr>
        <w:t>George Heath</w:t>
      </w:r>
      <w:r w:rsidR="00B013F6" w:rsidRPr="006565B6">
        <w:rPr>
          <w:rFonts w:ascii="Times New Roman" w:hAnsi="Times New Roman"/>
          <w:lang w:val="en-US"/>
        </w:rPr>
        <w:t>,</w:t>
      </w:r>
      <w:r w:rsidR="00902B58" w:rsidRPr="00902B58">
        <w:rPr>
          <w:rFonts w:ascii="Times New Roman" w:hAnsi="Times New Roman"/>
          <w:vertAlign w:val="superscript"/>
          <w:lang w:val="en-US"/>
        </w:rPr>
        <w:t>a</w:t>
      </w:r>
      <w:r>
        <w:rPr>
          <w:rFonts w:ascii="Times New Roman" w:hAnsi="Times New Roman"/>
          <w:lang w:val="en-US"/>
        </w:rPr>
        <w:t xml:space="preserve"> Valentin Radu,</w:t>
      </w:r>
      <w:r>
        <w:rPr>
          <w:rFonts w:ascii="Times New Roman" w:hAnsi="Times New Roman"/>
          <w:vertAlign w:val="superscript"/>
          <w:lang w:val="en-US"/>
        </w:rPr>
        <w:t>a</w:t>
      </w:r>
      <w:r>
        <w:rPr>
          <w:rFonts w:ascii="Times New Roman" w:hAnsi="Times New Roman"/>
          <w:lang w:val="en-US"/>
        </w:rPr>
        <w:t xml:space="preserve"> Mengqiu Li,</w:t>
      </w:r>
      <w:r>
        <w:rPr>
          <w:rFonts w:ascii="Times New Roman" w:hAnsi="Times New Roman"/>
          <w:vertAlign w:val="superscript"/>
          <w:lang w:val="en-US"/>
        </w:rPr>
        <w:t>a</w:t>
      </w:r>
      <w:r>
        <w:rPr>
          <w:rFonts w:ascii="Times New Roman" w:hAnsi="Times New Roman"/>
          <w:lang w:val="en-US"/>
        </w:rPr>
        <w:t xml:space="preserve"> </w:t>
      </w:r>
      <w:r w:rsidRPr="00E12480">
        <w:rPr>
          <w:rFonts w:ascii="Times New Roman" w:hAnsi="Times New Roman"/>
          <w:u w:val="single"/>
          <w:lang w:val="en-US"/>
        </w:rPr>
        <w:t>Lars J.C. Jeuken</w:t>
      </w:r>
      <w:r>
        <w:rPr>
          <w:rFonts w:ascii="Times New Roman" w:hAnsi="Times New Roman"/>
          <w:lang w:val="en-US"/>
        </w:rPr>
        <w:t>,</w:t>
      </w:r>
      <w:r>
        <w:rPr>
          <w:rFonts w:ascii="Times New Roman" w:hAnsi="Times New Roman"/>
          <w:vertAlign w:val="superscript"/>
          <w:lang w:val="en-US"/>
        </w:rPr>
        <w:t>a</w:t>
      </w:r>
    </w:p>
    <w:p w:rsidR="00B013F6" w:rsidRPr="00902B58" w:rsidRDefault="00902B58" w:rsidP="00902B58">
      <w:pPr>
        <w:pStyle w:val="NoSpacing"/>
        <w:jc w:val="center"/>
        <w:rPr>
          <w:rFonts w:ascii="Times New Roman" w:hAnsi="Times New Roman"/>
          <w:i/>
          <w:lang w:val="en-US"/>
        </w:rPr>
      </w:pPr>
      <w:r w:rsidRPr="001E02C0">
        <w:rPr>
          <w:rFonts w:ascii="Times New Roman" w:hAnsi="Times New Roman"/>
          <w:i/>
          <w:vertAlign w:val="superscript"/>
          <w:lang w:val="en-US"/>
        </w:rPr>
        <w:t>a</w:t>
      </w:r>
      <w:r w:rsidRPr="00902B58">
        <w:rPr>
          <w:rFonts w:ascii="Times New Roman" w:hAnsi="Times New Roman"/>
          <w:i/>
          <w:lang w:val="en-US"/>
        </w:rPr>
        <w:t xml:space="preserve"> </w:t>
      </w:r>
      <w:r w:rsidR="00E12480">
        <w:rPr>
          <w:rFonts w:ascii="Times New Roman" w:hAnsi="Times New Roman"/>
          <w:i/>
          <w:lang w:val="en-US"/>
        </w:rPr>
        <w:t>School of Biomedical Sciences, University of Leeds, Leeds, LS2 9JT, United Kingdom</w:t>
      </w:r>
    </w:p>
    <w:p w:rsidR="00B013F6" w:rsidRPr="006565B6" w:rsidRDefault="00E12480" w:rsidP="00B013F6">
      <w:pPr>
        <w:jc w:val="center"/>
        <w:rPr>
          <w:rFonts w:ascii="Times New Roman" w:hAnsi="Times New Roman"/>
          <w:u w:val="single"/>
          <w:lang w:val="en-US"/>
        </w:rPr>
      </w:pPr>
      <w:r>
        <w:rPr>
          <w:rFonts w:ascii="Times New Roman" w:hAnsi="Times New Roman"/>
          <w:u w:val="single"/>
          <w:lang w:val="en-US"/>
        </w:rPr>
        <w:t>e-mail: L.J.C.Jeuken@leeds.ac.uk</w:t>
      </w:r>
    </w:p>
    <w:p w:rsidR="00E0108C" w:rsidRDefault="00E12480" w:rsidP="00E12480">
      <w:pPr>
        <w:pStyle w:val="NoSpacing"/>
        <w:jc w:val="both"/>
        <w:rPr>
          <w:rFonts w:ascii="Times New Roman" w:hAnsi="Times New Roman"/>
          <w:lang w:val="en-US"/>
        </w:rPr>
      </w:pPr>
      <w:r w:rsidRPr="00E12480">
        <w:rPr>
          <w:rFonts w:ascii="Times New Roman" w:hAnsi="Times New Roman"/>
          <w:lang w:val="en-US"/>
        </w:rPr>
        <w:t xml:space="preserve">For more than three decades, the field of bioelectrochemistry has provided novel insights into the catalytic mechanisms of enzymes, the principles that govern biological electron transfer, and has elucidated the basic principles for bioelectrocatalytic systems. Progress in biochemistry, bionanotechnology, and our ever increasing ability to control the chemistry and structure of electrode surfaces has enabled the study of ever more complex systems with bioelectrochemistry. </w:t>
      </w:r>
      <w:r w:rsidR="00B01E72">
        <w:rPr>
          <w:rFonts w:ascii="Times New Roman" w:hAnsi="Times New Roman"/>
          <w:lang w:val="en-US"/>
        </w:rPr>
        <w:t>In this tutorial lecture, I will</w:t>
      </w:r>
      <w:r w:rsidRPr="00E12480">
        <w:rPr>
          <w:rFonts w:ascii="Times New Roman" w:hAnsi="Times New Roman"/>
          <w:lang w:val="en-US"/>
        </w:rPr>
        <w:t xml:space="preserve"> highlights developments over the last </w:t>
      </w:r>
      <w:r w:rsidR="006548A3">
        <w:rPr>
          <w:rFonts w:ascii="Times New Roman" w:hAnsi="Times New Roman"/>
          <w:lang w:val="en-US"/>
        </w:rPr>
        <w:t xml:space="preserve">one to two </w:t>
      </w:r>
      <w:r w:rsidRPr="00E12480">
        <w:rPr>
          <w:rFonts w:ascii="Times New Roman" w:hAnsi="Times New Roman"/>
          <w:lang w:val="en-US"/>
        </w:rPr>
        <w:t>decade</w:t>
      </w:r>
      <w:r w:rsidR="006548A3">
        <w:rPr>
          <w:rFonts w:ascii="Times New Roman" w:hAnsi="Times New Roman"/>
          <w:lang w:val="en-US"/>
        </w:rPr>
        <w:t>s</w:t>
      </w:r>
      <w:r w:rsidRPr="00E12480">
        <w:rPr>
          <w:rFonts w:ascii="Times New Roman" w:hAnsi="Times New Roman"/>
          <w:lang w:val="en-US"/>
        </w:rPr>
        <w:t>, where supramolecular approaches have been employed to develop electrode assemblies that increase enzyme loading on the electrode or create more biocompatible environments.</w:t>
      </w:r>
    </w:p>
    <w:p w:rsidR="00E12480" w:rsidRDefault="00E0108C" w:rsidP="00E0108C">
      <w:pPr>
        <w:pStyle w:val="NoSpacing"/>
        <w:ind w:firstLine="284"/>
        <w:jc w:val="both"/>
        <w:rPr>
          <w:rFonts w:ascii="Times New Roman" w:hAnsi="Times New Roman"/>
          <w:lang w:val="en-US"/>
        </w:rPr>
      </w:pPr>
      <w:r w:rsidRPr="00E0108C">
        <w:rPr>
          <w:rFonts w:ascii="Times New Roman" w:hAnsi="Times New Roman"/>
          <w:lang w:val="en-US"/>
        </w:rPr>
        <w:t xml:space="preserve">Supramolecular chemistry is concerned with systems that are comprised of molecular units that are assembled by weak interactions; they are primarily focused on electrostatic, van der Waals and hydrophobic interactions, and, more recently, metal coordination chemistry. </w:t>
      </w:r>
      <w:r w:rsidR="00B01E72">
        <w:rPr>
          <w:rFonts w:ascii="Times New Roman" w:hAnsi="Times New Roman"/>
          <w:lang w:val="en-US"/>
        </w:rPr>
        <w:t>Several</w:t>
      </w:r>
      <w:r w:rsidR="00E12480" w:rsidRPr="00E12480">
        <w:rPr>
          <w:rFonts w:ascii="Times New Roman" w:hAnsi="Times New Roman"/>
          <w:lang w:val="en-US"/>
        </w:rPr>
        <w:t xml:space="preserve"> approaches are highlighted</w:t>
      </w:r>
      <w:r w:rsidR="006548A3">
        <w:rPr>
          <w:rFonts w:ascii="Times New Roman" w:hAnsi="Times New Roman"/>
          <w:lang w:val="en-US"/>
        </w:rPr>
        <w:t xml:space="preserve"> in this lecture</w:t>
      </w:r>
      <w:r w:rsidR="00E12480" w:rsidRPr="00E12480">
        <w:rPr>
          <w:rFonts w:ascii="Times New Roman" w:hAnsi="Times New Roman"/>
          <w:lang w:val="en-US"/>
        </w:rPr>
        <w:t xml:space="preserve">: </w:t>
      </w:r>
      <w:r w:rsidR="00514094">
        <w:rPr>
          <w:rFonts w:ascii="Times New Roman" w:hAnsi="Times New Roman"/>
          <w:lang w:val="en-US"/>
        </w:rPr>
        <w:t>(1) Supramolecular approaches to accommodate integral membrane enzymes; (2) The use of nano- and meso-porous electrodes or co-assemble of nanoparticles to enhance electroactive surface area</w:t>
      </w:r>
      <w:r w:rsidR="006548A3">
        <w:rPr>
          <w:rFonts w:ascii="Times New Roman" w:hAnsi="Times New Roman"/>
          <w:lang w:val="en-US"/>
        </w:rPr>
        <w:t>s of electrodes</w:t>
      </w:r>
      <w:r w:rsidR="00514094">
        <w:rPr>
          <w:rFonts w:ascii="Times New Roman" w:hAnsi="Times New Roman"/>
          <w:lang w:val="en-US"/>
        </w:rPr>
        <w:t xml:space="preserve">; and (3) </w:t>
      </w:r>
      <w:r w:rsidR="00E12480" w:rsidRPr="00E12480">
        <w:rPr>
          <w:rFonts w:ascii="Times New Roman" w:hAnsi="Times New Roman"/>
          <w:lang w:val="en-US"/>
        </w:rPr>
        <w:t>the use of layer-by-layer assembly</w:t>
      </w:r>
      <w:r w:rsidR="00514094">
        <w:rPr>
          <w:rFonts w:ascii="Times New Roman" w:hAnsi="Times New Roman"/>
          <w:lang w:val="en-US"/>
        </w:rPr>
        <w:t>.</w:t>
      </w:r>
    </w:p>
    <w:p w:rsidR="00514094" w:rsidRDefault="00514094" w:rsidP="00514094">
      <w:pPr>
        <w:pStyle w:val="NoSpacing"/>
        <w:ind w:firstLine="284"/>
        <w:jc w:val="both"/>
        <w:rPr>
          <w:rFonts w:ascii="Times New Roman" w:hAnsi="Times New Roman"/>
          <w:lang w:val="en-US"/>
        </w:rPr>
      </w:pPr>
      <w:r w:rsidRPr="00514094">
        <w:rPr>
          <w:rFonts w:ascii="Times New Roman" w:hAnsi="Times New Roman"/>
          <w:lang w:val="en-US"/>
        </w:rPr>
        <w:t xml:space="preserve">Many </w:t>
      </w:r>
      <w:r w:rsidR="006548A3">
        <w:rPr>
          <w:rFonts w:ascii="Times New Roman" w:hAnsi="Times New Roman"/>
          <w:lang w:val="en-US"/>
        </w:rPr>
        <w:t>redox</w:t>
      </w:r>
      <w:r w:rsidRPr="00514094">
        <w:rPr>
          <w:rFonts w:ascii="Times New Roman" w:hAnsi="Times New Roman"/>
          <w:lang w:val="en-US"/>
        </w:rPr>
        <w:t xml:space="preserve"> enzymes are oxidoreductases and an</w:t>
      </w:r>
      <w:r>
        <w:rPr>
          <w:rFonts w:ascii="Times New Roman" w:hAnsi="Times New Roman"/>
          <w:lang w:val="en-US"/>
        </w:rPr>
        <w:t xml:space="preserve"> </w:t>
      </w:r>
      <w:r w:rsidRPr="00514094">
        <w:rPr>
          <w:rFonts w:ascii="Times New Roman" w:hAnsi="Times New Roman"/>
          <w:lang w:val="en-US"/>
        </w:rPr>
        <w:t>important group of them reside in bacterial, mitochondrial or</w:t>
      </w:r>
      <w:r>
        <w:rPr>
          <w:rFonts w:ascii="Times New Roman" w:hAnsi="Times New Roman"/>
          <w:lang w:val="en-US"/>
        </w:rPr>
        <w:t xml:space="preserve"> </w:t>
      </w:r>
      <w:r w:rsidRPr="00514094">
        <w:rPr>
          <w:rFonts w:ascii="Times New Roman" w:hAnsi="Times New Roman"/>
          <w:lang w:val="en-US"/>
        </w:rPr>
        <w:t xml:space="preserve">chloroplast (inner) membranes. </w:t>
      </w:r>
      <w:r>
        <w:rPr>
          <w:rFonts w:ascii="Times New Roman" w:hAnsi="Times New Roman"/>
          <w:lang w:val="en-US"/>
        </w:rPr>
        <w:t>Although</w:t>
      </w:r>
      <w:r w:rsidRPr="00514094">
        <w:rPr>
          <w:rFonts w:ascii="Times New Roman" w:hAnsi="Times New Roman"/>
          <w:lang w:val="en-US"/>
        </w:rPr>
        <w:t xml:space="preserve"> </w:t>
      </w:r>
      <w:r>
        <w:rPr>
          <w:rFonts w:ascii="Times New Roman" w:hAnsi="Times New Roman"/>
          <w:lang w:val="en-US"/>
        </w:rPr>
        <w:t>many</w:t>
      </w:r>
      <w:r w:rsidRPr="00514094">
        <w:rPr>
          <w:rFonts w:ascii="Times New Roman" w:hAnsi="Times New Roman"/>
          <w:lang w:val="en-US"/>
        </w:rPr>
        <w:t xml:space="preserve"> </w:t>
      </w:r>
      <w:r>
        <w:rPr>
          <w:rFonts w:ascii="Times New Roman" w:hAnsi="Times New Roman"/>
          <w:lang w:val="en-US"/>
        </w:rPr>
        <w:t>approaches have been developed</w:t>
      </w:r>
      <w:r w:rsidRPr="00514094">
        <w:rPr>
          <w:rFonts w:ascii="Times New Roman" w:hAnsi="Times New Roman"/>
          <w:lang w:val="en-US"/>
        </w:rPr>
        <w:t xml:space="preserve"> to study </w:t>
      </w:r>
      <w:r>
        <w:rPr>
          <w:rFonts w:ascii="Times New Roman" w:hAnsi="Times New Roman"/>
          <w:lang w:val="en-US"/>
        </w:rPr>
        <w:t xml:space="preserve">and utilize </w:t>
      </w:r>
      <w:r w:rsidRPr="00514094">
        <w:rPr>
          <w:rFonts w:ascii="Times New Roman" w:hAnsi="Times New Roman"/>
          <w:lang w:val="en-US"/>
        </w:rPr>
        <w:t>redox</w:t>
      </w:r>
      <w:r>
        <w:rPr>
          <w:rFonts w:ascii="Times New Roman" w:hAnsi="Times New Roman"/>
          <w:lang w:val="en-US"/>
        </w:rPr>
        <w:t xml:space="preserve"> proteins and enzymes in bioelectrochemistry, </w:t>
      </w:r>
      <w:r w:rsidRPr="00514094">
        <w:rPr>
          <w:rFonts w:ascii="Times New Roman" w:hAnsi="Times New Roman"/>
          <w:lang w:val="en-US"/>
        </w:rPr>
        <w:t>significantly less</w:t>
      </w:r>
      <w:r>
        <w:rPr>
          <w:rFonts w:ascii="Times New Roman" w:hAnsi="Times New Roman"/>
          <w:lang w:val="en-US"/>
        </w:rPr>
        <w:t xml:space="preserve"> strategies have been developed for</w:t>
      </w:r>
      <w:r w:rsidRPr="00514094">
        <w:rPr>
          <w:rFonts w:ascii="Times New Roman" w:hAnsi="Times New Roman"/>
          <w:lang w:val="en-US"/>
        </w:rPr>
        <w:t xml:space="preserve"> membrane proteins </w:t>
      </w:r>
      <w:r>
        <w:rPr>
          <w:rFonts w:ascii="Times New Roman" w:hAnsi="Times New Roman"/>
          <w:lang w:val="en-US"/>
        </w:rPr>
        <w:t>compared to</w:t>
      </w:r>
      <w:r w:rsidRPr="00514094">
        <w:rPr>
          <w:rFonts w:ascii="Times New Roman" w:hAnsi="Times New Roman"/>
          <w:lang w:val="en-US"/>
        </w:rPr>
        <w:t xml:space="preserve"> globular proteins.</w:t>
      </w:r>
      <w:r>
        <w:rPr>
          <w:rFonts w:ascii="Times New Roman" w:hAnsi="Times New Roman"/>
          <w:lang w:val="en-US"/>
        </w:rPr>
        <w:t xml:space="preserve"> </w:t>
      </w:r>
      <w:r w:rsidRPr="00514094">
        <w:rPr>
          <w:rFonts w:ascii="Times New Roman" w:hAnsi="Times New Roman"/>
          <w:lang w:val="en-US"/>
        </w:rPr>
        <w:t xml:space="preserve">Here, </w:t>
      </w:r>
      <w:r>
        <w:rPr>
          <w:rFonts w:ascii="Times New Roman" w:hAnsi="Times New Roman"/>
          <w:lang w:val="en-US"/>
        </w:rPr>
        <w:t>I will</w:t>
      </w:r>
      <w:r w:rsidRPr="00514094">
        <w:rPr>
          <w:rFonts w:ascii="Times New Roman" w:hAnsi="Times New Roman"/>
          <w:lang w:val="en-US"/>
        </w:rPr>
        <w:t xml:space="preserve"> provide a brief overview of the strategies used to make</w:t>
      </w:r>
      <w:r>
        <w:rPr>
          <w:rFonts w:ascii="Times New Roman" w:hAnsi="Times New Roman"/>
          <w:lang w:val="en-US"/>
        </w:rPr>
        <w:t xml:space="preserve"> </w:t>
      </w:r>
      <w:r w:rsidRPr="00514094">
        <w:rPr>
          <w:rFonts w:ascii="Times New Roman" w:hAnsi="Times New Roman"/>
          <w:lang w:val="en-US"/>
        </w:rPr>
        <w:t>electrodes suitable for membrane proteins.</w:t>
      </w:r>
    </w:p>
    <w:p w:rsidR="00151C16" w:rsidRDefault="00514094" w:rsidP="006A0E68">
      <w:pPr>
        <w:pStyle w:val="NoSpacing"/>
        <w:ind w:firstLine="284"/>
        <w:jc w:val="both"/>
        <w:rPr>
          <w:rFonts w:ascii="Times New Roman" w:hAnsi="Times New Roman"/>
          <w:lang w:val="en-US"/>
        </w:rPr>
      </w:pPr>
      <w:r>
        <w:rPr>
          <w:rFonts w:ascii="Times New Roman" w:hAnsi="Times New Roman"/>
          <w:lang w:val="en-US"/>
        </w:rPr>
        <w:t xml:space="preserve">The electrochemical surface area of electrodes can be greatly enhanced if either the electrode is structured or modified </w:t>
      </w:r>
      <w:r w:rsidR="006548A3">
        <w:rPr>
          <w:rFonts w:ascii="Times New Roman" w:hAnsi="Times New Roman"/>
          <w:lang w:val="en-US"/>
        </w:rPr>
        <w:t>with length scales</w:t>
      </w:r>
      <w:r>
        <w:rPr>
          <w:rFonts w:ascii="Times New Roman" w:hAnsi="Times New Roman"/>
          <w:lang w:val="en-US"/>
        </w:rPr>
        <w:t xml:space="preserve"> comparable to that of the redox proteins</w:t>
      </w:r>
      <w:r w:rsidR="00151C16">
        <w:rPr>
          <w:rFonts w:ascii="Times New Roman" w:hAnsi="Times New Roman"/>
          <w:lang w:val="en-US"/>
        </w:rPr>
        <w:t>.</w:t>
      </w:r>
      <w:r>
        <w:rPr>
          <w:rFonts w:ascii="Times New Roman" w:hAnsi="Times New Roman"/>
          <w:lang w:val="en-US"/>
        </w:rPr>
        <w:t xml:space="preserve"> Several key examples will be covered in this tutorial lecture, including mesostructured electrodes (although these are not strictly supramolecular approaches) and electrodes modified with carbon nanotubes and gold nanoparticles.</w:t>
      </w:r>
    </w:p>
    <w:p w:rsidR="00514094" w:rsidRDefault="00E0108C" w:rsidP="006A0E68">
      <w:pPr>
        <w:pStyle w:val="NoSpacing"/>
        <w:ind w:firstLine="284"/>
        <w:jc w:val="both"/>
        <w:rPr>
          <w:rFonts w:ascii="Times New Roman" w:hAnsi="Times New Roman"/>
          <w:lang w:val="en-US"/>
        </w:rPr>
      </w:pPr>
      <w:r>
        <w:rPr>
          <w:rFonts w:ascii="Times New Roman" w:hAnsi="Times New Roman"/>
          <w:lang w:val="en-US"/>
        </w:rPr>
        <w:t>Finally, Layer-by-Layer (LbL) deposition has the ability to either increase enzyme loading on the electrode or to create well organized layers consisting of different enzymes that work in tandem</w:t>
      </w:r>
      <w:r w:rsidR="006548A3">
        <w:rPr>
          <w:rFonts w:ascii="Times New Roman" w:hAnsi="Times New Roman"/>
          <w:lang w:val="en-US"/>
        </w:rPr>
        <w:t xml:space="preserve"> in multistep reactions</w:t>
      </w:r>
      <w:r>
        <w:rPr>
          <w:rFonts w:ascii="Times New Roman" w:hAnsi="Times New Roman"/>
          <w:lang w:val="en-US"/>
        </w:rPr>
        <w:t xml:space="preserve">. For bioelectrochemical applications, the LbL systems either have to be permeable to electron mediators, which can be proteins, or the LbL system has to be conductive. </w:t>
      </w:r>
    </w:p>
    <w:p w:rsidR="00AD7ECC" w:rsidRPr="006565B6" w:rsidRDefault="00AD7ECC" w:rsidP="00AD7ECC">
      <w:pPr>
        <w:pStyle w:val="NoSpacing"/>
        <w:jc w:val="both"/>
        <w:rPr>
          <w:rFonts w:ascii="Times New Roman" w:hAnsi="Times New Roman"/>
          <w:lang w:val="en-US"/>
        </w:rPr>
      </w:pPr>
    </w:p>
    <w:p w:rsidR="00AD7ECC" w:rsidRPr="0027634C" w:rsidRDefault="00AD7ECC" w:rsidP="00AD7ECC">
      <w:pPr>
        <w:pStyle w:val="NoSpacing"/>
        <w:jc w:val="both"/>
        <w:rPr>
          <w:rFonts w:ascii="Times New Roman" w:hAnsi="Times New Roman"/>
          <w:sz w:val="20"/>
          <w:szCs w:val="20"/>
          <w:lang w:val="en-US"/>
        </w:rPr>
      </w:pPr>
      <w:r w:rsidRPr="0027634C">
        <w:rPr>
          <w:rFonts w:ascii="Times New Roman" w:hAnsi="Times New Roman"/>
          <w:sz w:val="20"/>
          <w:szCs w:val="20"/>
          <w:lang w:val="en-US"/>
        </w:rPr>
        <w:t>References:</w:t>
      </w:r>
      <w:r w:rsidR="00467EA2" w:rsidRPr="0027634C">
        <w:rPr>
          <w:rFonts w:ascii="Times New Roman" w:hAnsi="Times New Roman"/>
          <w:sz w:val="20"/>
          <w:szCs w:val="20"/>
          <w:lang w:val="en-US"/>
        </w:rPr>
        <w:t xml:space="preserve"> </w:t>
      </w:r>
    </w:p>
    <w:p w:rsidR="00241D73" w:rsidRPr="0027634C" w:rsidRDefault="00E0108C" w:rsidP="00E0108C">
      <w:pPr>
        <w:pStyle w:val="NoSpacing"/>
        <w:numPr>
          <w:ilvl w:val="0"/>
          <w:numId w:val="1"/>
        </w:numPr>
        <w:ind w:left="284" w:hanging="284"/>
        <w:jc w:val="both"/>
        <w:rPr>
          <w:rFonts w:ascii="Times New Roman" w:hAnsi="Times New Roman"/>
          <w:sz w:val="20"/>
          <w:szCs w:val="20"/>
          <w:lang w:val="en-US"/>
        </w:rPr>
      </w:pPr>
      <w:r>
        <w:rPr>
          <w:rFonts w:ascii="Times New Roman" w:hAnsi="Times New Roman"/>
          <w:sz w:val="20"/>
          <w:szCs w:val="20"/>
          <w:lang w:val="en-US"/>
        </w:rPr>
        <w:t xml:space="preserve">L.J.C. Jeuken, </w:t>
      </w:r>
      <w:r w:rsidRPr="00E0108C">
        <w:rPr>
          <w:rFonts w:ascii="Times New Roman" w:hAnsi="Times New Roman"/>
          <w:sz w:val="20"/>
          <w:szCs w:val="20"/>
          <w:lang w:val="en-US"/>
        </w:rPr>
        <w:t>(2016) Structure and Modification of Electrode Materials for Protein Electrochemistry In: Jeuken, L.J.C. (ed.) Biophotoelectrochemistry: From bioelectrochemistry to photosynthesis, Berlin: Spinger, Chapter 2</w:t>
      </w:r>
      <w:r>
        <w:rPr>
          <w:rFonts w:ascii="Times New Roman" w:hAnsi="Times New Roman"/>
          <w:sz w:val="20"/>
          <w:szCs w:val="20"/>
          <w:lang w:val="en-US"/>
        </w:rPr>
        <w:t>, pp 43-73.</w:t>
      </w:r>
    </w:p>
    <w:p w:rsidR="00BF0622" w:rsidRPr="0027634C" w:rsidRDefault="00E0108C" w:rsidP="00E0108C">
      <w:pPr>
        <w:pStyle w:val="NoSpacing"/>
        <w:numPr>
          <w:ilvl w:val="0"/>
          <w:numId w:val="1"/>
        </w:numPr>
        <w:ind w:left="284" w:hanging="284"/>
        <w:jc w:val="both"/>
        <w:rPr>
          <w:rFonts w:ascii="Times New Roman" w:hAnsi="Times New Roman"/>
          <w:sz w:val="20"/>
          <w:szCs w:val="20"/>
          <w:lang w:val="en-US"/>
        </w:rPr>
      </w:pPr>
      <w:r>
        <w:rPr>
          <w:rFonts w:ascii="Times New Roman" w:hAnsi="Times New Roman"/>
          <w:sz w:val="20"/>
          <w:szCs w:val="20"/>
          <w:lang w:val="en-US"/>
        </w:rPr>
        <w:t>T. Laftsoglou</w:t>
      </w:r>
      <w:r w:rsidRPr="00E0108C">
        <w:rPr>
          <w:rFonts w:ascii="Times New Roman" w:hAnsi="Times New Roman"/>
          <w:sz w:val="20"/>
          <w:szCs w:val="20"/>
          <w:lang w:val="en-US"/>
        </w:rPr>
        <w:t xml:space="preserve">, </w:t>
      </w:r>
      <w:r>
        <w:rPr>
          <w:rFonts w:ascii="Times New Roman" w:hAnsi="Times New Roman"/>
          <w:sz w:val="20"/>
          <w:szCs w:val="20"/>
          <w:lang w:val="en-US"/>
        </w:rPr>
        <w:t xml:space="preserve">L.J.C. </w:t>
      </w:r>
      <w:r w:rsidRPr="00E0108C">
        <w:rPr>
          <w:rFonts w:ascii="Times New Roman" w:hAnsi="Times New Roman"/>
          <w:sz w:val="20"/>
          <w:szCs w:val="20"/>
          <w:lang w:val="en-US"/>
        </w:rPr>
        <w:t>Jeuken</w:t>
      </w:r>
      <w:r>
        <w:rPr>
          <w:rFonts w:ascii="Times New Roman" w:hAnsi="Times New Roman"/>
          <w:sz w:val="20"/>
          <w:szCs w:val="20"/>
          <w:lang w:val="en-US"/>
        </w:rPr>
        <w:t xml:space="preserve">, </w:t>
      </w:r>
      <w:r w:rsidRPr="00E0108C">
        <w:rPr>
          <w:rFonts w:ascii="Times New Roman" w:hAnsi="Times New Roman"/>
          <w:i/>
          <w:sz w:val="20"/>
          <w:szCs w:val="20"/>
          <w:lang w:val="en-US"/>
        </w:rPr>
        <w:t>Chem. Commum</w:t>
      </w:r>
      <w:r>
        <w:rPr>
          <w:rFonts w:ascii="Times New Roman" w:hAnsi="Times New Roman"/>
          <w:sz w:val="20"/>
          <w:szCs w:val="20"/>
          <w:lang w:val="en-US"/>
        </w:rPr>
        <w:t>.</w:t>
      </w:r>
      <w:r w:rsidRPr="00E0108C">
        <w:rPr>
          <w:rFonts w:ascii="Times New Roman" w:hAnsi="Times New Roman"/>
          <w:sz w:val="20"/>
          <w:szCs w:val="20"/>
          <w:lang w:val="en-US"/>
        </w:rPr>
        <w:t xml:space="preserve">, </w:t>
      </w:r>
      <w:r w:rsidRPr="004F37AB">
        <w:rPr>
          <w:rFonts w:ascii="Times New Roman" w:hAnsi="Times New Roman"/>
          <w:b/>
          <w:sz w:val="20"/>
          <w:szCs w:val="20"/>
          <w:lang w:val="en-US"/>
        </w:rPr>
        <w:t>2017</w:t>
      </w:r>
      <w:r>
        <w:rPr>
          <w:rFonts w:ascii="Times New Roman" w:hAnsi="Times New Roman"/>
          <w:sz w:val="20"/>
          <w:szCs w:val="20"/>
          <w:lang w:val="en-US"/>
        </w:rPr>
        <w:t xml:space="preserve">, </w:t>
      </w:r>
      <w:r w:rsidRPr="00E0108C">
        <w:rPr>
          <w:rFonts w:ascii="Times New Roman" w:hAnsi="Times New Roman"/>
          <w:i/>
          <w:sz w:val="20"/>
          <w:szCs w:val="20"/>
          <w:lang w:val="en-US"/>
        </w:rPr>
        <w:t>53</w:t>
      </w:r>
      <w:r w:rsidRPr="00E0108C">
        <w:rPr>
          <w:rFonts w:ascii="Times New Roman" w:hAnsi="Times New Roman"/>
          <w:sz w:val="20"/>
          <w:szCs w:val="20"/>
          <w:lang w:val="en-US"/>
        </w:rPr>
        <w:t>, 3801-3809</w:t>
      </w:r>
      <w:r w:rsidR="00193ED3">
        <w:rPr>
          <w:rFonts w:ascii="Times New Roman" w:hAnsi="Times New Roman"/>
          <w:sz w:val="20"/>
          <w:szCs w:val="20"/>
          <w:lang w:val="en-US"/>
        </w:rPr>
        <w:t>.</w:t>
      </w:r>
    </w:p>
    <w:p w:rsidR="00BF0622" w:rsidRPr="0027634C" w:rsidRDefault="00E0108C" w:rsidP="00E0108C">
      <w:pPr>
        <w:pStyle w:val="NoSpacing"/>
        <w:numPr>
          <w:ilvl w:val="0"/>
          <w:numId w:val="1"/>
        </w:numPr>
        <w:ind w:left="284" w:hanging="284"/>
        <w:jc w:val="both"/>
        <w:rPr>
          <w:rFonts w:ascii="Times New Roman" w:hAnsi="Times New Roman"/>
          <w:sz w:val="20"/>
          <w:szCs w:val="20"/>
        </w:rPr>
      </w:pPr>
      <w:r>
        <w:rPr>
          <w:rFonts w:ascii="Times New Roman" w:hAnsi="Times New Roman"/>
          <w:sz w:val="20"/>
          <w:szCs w:val="20"/>
          <w:lang w:val="en-US"/>
        </w:rPr>
        <w:t xml:space="preserve">L.J.C. Jeuken, </w:t>
      </w:r>
      <w:r w:rsidRPr="00E0108C">
        <w:rPr>
          <w:rFonts w:ascii="Times New Roman" w:hAnsi="Times New Roman"/>
          <w:i/>
          <w:sz w:val="20"/>
          <w:szCs w:val="20"/>
          <w:lang w:val="en-US"/>
        </w:rPr>
        <w:t>Nat. Prod. Rep.</w:t>
      </w:r>
      <w:r>
        <w:rPr>
          <w:rFonts w:ascii="Times New Roman" w:hAnsi="Times New Roman"/>
          <w:sz w:val="20"/>
          <w:szCs w:val="20"/>
          <w:lang w:val="en-US"/>
        </w:rPr>
        <w:t xml:space="preserve">, </w:t>
      </w:r>
      <w:r>
        <w:rPr>
          <w:rFonts w:ascii="Times New Roman" w:hAnsi="Times New Roman"/>
          <w:b/>
          <w:sz w:val="20"/>
          <w:szCs w:val="20"/>
          <w:lang w:val="en-US"/>
        </w:rPr>
        <w:t>2009</w:t>
      </w:r>
      <w:r>
        <w:rPr>
          <w:rFonts w:ascii="Times New Roman" w:hAnsi="Times New Roman"/>
          <w:sz w:val="20"/>
          <w:szCs w:val="20"/>
          <w:lang w:val="en-US"/>
        </w:rPr>
        <w:t>,</w:t>
      </w:r>
      <w:r w:rsidRPr="00E0108C">
        <w:rPr>
          <w:rFonts w:ascii="Times New Roman" w:hAnsi="Times New Roman"/>
          <w:sz w:val="20"/>
          <w:szCs w:val="20"/>
          <w:lang w:val="en-US"/>
        </w:rPr>
        <w:t xml:space="preserve"> </w:t>
      </w:r>
      <w:r w:rsidRPr="00E0108C">
        <w:rPr>
          <w:rFonts w:ascii="Times New Roman" w:hAnsi="Times New Roman"/>
          <w:i/>
          <w:sz w:val="20"/>
          <w:szCs w:val="20"/>
          <w:lang w:val="en-US"/>
        </w:rPr>
        <w:t>26</w:t>
      </w:r>
      <w:r w:rsidRPr="00E0108C">
        <w:rPr>
          <w:rFonts w:ascii="Times New Roman" w:hAnsi="Times New Roman"/>
          <w:sz w:val="20"/>
          <w:szCs w:val="20"/>
          <w:lang w:val="en-US"/>
        </w:rPr>
        <w:t>, 1234-1240</w:t>
      </w:r>
      <w:r w:rsidR="00BF0622" w:rsidRPr="0027634C">
        <w:rPr>
          <w:rFonts w:ascii="Times New Roman" w:hAnsi="Times New Roman"/>
          <w:sz w:val="20"/>
          <w:szCs w:val="20"/>
        </w:rPr>
        <w:t>.</w:t>
      </w:r>
    </w:p>
    <w:p w:rsidR="00BF0622" w:rsidRPr="0027634C" w:rsidRDefault="00BF0622" w:rsidP="00BF0622">
      <w:pPr>
        <w:pStyle w:val="NoSpacing"/>
        <w:jc w:val="both"/>
        <w:rPr>
          <w:rFonts w:ascii="Times New Roman" w:hAnsi="Times New Roman"/>
          <w:sz w:val="20"/>
          <w:szCs w:val="20"/>
        </w:rPr>
      </w:pPr>
    </w:p>
    <w:sectPr w:rsidR="00BF0622" w:rsidRPr="0027634C" w:rsidSect="00DB2025">
      <w:footerReference w:type="default" r:id="rId8"/>
      <w:pgSz w:w="11906" w:h="16838" w:code="9"/>
      <w:pgMar w:top="1418" w:right="1985" w:bottom="1418" w:left="1418" w:header="85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5D0" w:rsidRDefault="003715D0" w:rsidP="003A0960">
      <w:pPr>
        <w:spacing w:after="0" w:line="240" w:lineRule="auto"/>
      </w:pPr>
      <w:r>
        <w:separator/>
      </w:r>
    </w:p>
  </w:endnote>
  <w:endnote w:type="continuationSeparator" w:id="0">
    <w:p w:rsidR="003715D0" w:rsidRDefault="003715D0" w:rsidP="003A0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025" w:rsidRPr="00DB2025" w:rsidRDefault="00DB2025" w:rsidP="00DB2025">
    <w:pPr>
      <w:pStyle w:val="Footer"/>
      <w:tabs>
        <w:tab w:val="clear" w:pos="4536"/>
        <w:tab w:val="clear" w:pos="9072"/>
        <w:tab w:val="right" w:pos="8505"/>
      </w:tabs>
      <w:rPr>
        <w:u w:val="single"/>
      </w:rPr>
    </w:pPr>
  </w:p>
  <w:p w:rsidR="00DB2025" w:rsidRPr="00866FDE" w:rsidRDefault="00DB2025">
    <w:pPr>
      <w:pStyle w:val="Footer"/>
      <w:rPr>
        <w:rFonts w:ascii="Times New Roman" w:hAnsi="Times New Roman"/>
      </w:rPr>
    </w:pPr>
    <w:r w:rsidRPr="00866FDE">
      <w:rPr>
        <w:rFonts w:ascii="Times New Roman" w:hAnsi="Times New Roman"/>
      </w:rPr>
      <w:fldChar w:fldCharType="begin"/>
    </w:r>
    <w:r w:rsidRPr="00866FDE">
      <w:rPr>
        <w:rFonts w:ascii="Times New Roman" w:hAnsi="Times New Roman"/>
      </w:rPr>
      <w:instrText>PAGE   \* MERGEFORMAT</w:instrText>
    </w:r>
    <w:r w:rsidRPr="00866FDE">
      <w:rPr>
        <w:rFonts w:ascii="Times New Roman" w:hAnsi="Times New Roman"/>
      </w:rPr>
      <w:fldChar w:fldCharType="separate"/>
    </w:r>
    <w:r w:rsidR="006E33DF">
      <w:rPr>
        <w:rFonts w:ascii="Times New Roman" w:hAnsi="Times New Roman"/>
        <w:noProof/>
      </w:rPr>
      <w:t>1</w:t>
    </w:r>
    <w:r w:rsidRPr="00866FDE">
      <w:rPr>
        <w:rFonts w:ascii="Times New Roman" w:hAnsi="Times New Roman"/>
      </w:rPr>
      <w:fldChar w:fldCharType="end"/>
    </w:r>
  </w:p>
  <w:p w:rsidR="00DB2025" w:rsidRDefault="00DB20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5D0" w:rsidRDefault="003715D0" w:rsidP="003A0960">
      <w:pPr>
        <w:spacing w:after="0" w:line="240" w:lineRule="auto"/>
      </w:pPr>
      <w:r>
        <w:separator/>
      </w:r>
    </w:p>
  </w:footnote>
  <w:footnote w:type="continuationSeparator" w:id="0">
    <w:p w:rsidR="003715D0" w:rsidRDefault="003715D0" w:rsidP="003A09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3F44FD"/>
    <w:multiLevelType w:val="hybridMultilevel"/>
    <w:tmpl w:val="C106B576"/>
    <w:lvl w:ilvl="0" w:tplc="E5BAA9C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85F"/>
    <w:rsid w:val="0002466B"/>
    <w:rsid w:val="000562E2"/>
    <w:rsid w:val="00074F93"/>
    <w:rsid w:val="00081F90"/>
    <w:rsid w:val="000911BE"/>
    <w:rsid w:val="0015137C"/>
    <w:rsid w:val="00151C16"/>
    <w:rsid w:val="00193ED3"/>
    <w:rsid w:val="001E02C0"/>
    <w:rsid w:val="001F3583"/>
    <w:rsid w:val="001F3D95"/>
    <w:rsid w:val="001F770C"/>
    <w:rsid w:val="00213271"/>
    <w:rsid w:val="00214120"/>
    <w:rsid w:val="0022785F"/>
    <w:rsid w:val="0024044A"/>
    <w:rsid w:val="00241D73"/>
    <w:rsid w:val="0027634C"/>
    <w:rsid w:val="002830CE"/>
    <w:rsid w:val="002953C8"/>
    <w:rsid w:val="002A2A36"/>
    <w:rsid w:val="002B340F"/>
    <w:rsid w:val="002C1E97"/>
    <w:rsid w:val="002D75E6"/>
    <w:rsid w:val="002E104C"/>
    <w:rsid w:val="003715D0"/>
    <w:rsid w:val="003A0960"/>
    <w:rsid w:val="003C0858"/>
    <w:rsid w:val="003C4118"/>
    <w:rsid w:val="00447CE2"/>
    <w:rsid w:val="00457DE5"/>
    <w:rsid w:val="00467EA2"/>
    <w:rsid w:val="004F37AB"/>
    <w:rsid w:val="00514094"/>
    <w:rsid w:val="005653B6"/>
    <w:rsid w:val="00576EBF"/>
    <w:rsid w:val="00597788"/>
    <w:rsid w:val="005A5C31"/>
    <w:rsid w:val="005E3036"/>
    <w:rsid w:val="005F3094"/>
    <w:rsid w:val="00632458"/>
    <w:rsid w:val="006548A3"/>
    <w:rsid w:val="006565B6"/>
    <w:rsid w:val="00675D38"/>
    <w:rsid w:val="00680EB8"/>
    <w:rsid w:val="006A0E68"/>
    <w:rsid w:val="006A3C57"/>
    <w:rsid w:val="006A734B"/>
    <w:rsid w:val="006C0A1E"/>
    <w:rsid w:val="006E33DF"/>
    <w:rsid w:val="006E7055"/>
    <w:rsid w:val="007257C4"/>
    <w:rsid w:val="007329B6"/>
    <w:rsid w:val="00750DFD"/>
    <w:rsid w:val="007D017C"/>
    <w:rsid w:val="008555DE"/>
    <w:rsid w:val="008611B1"/>
    <w:rsid w:val="00866FDE"/>
    <w:rsid w:val="00871145"/>
    <w:rsid w:val="00872146"/>
    <w:rsid w:val="0089038A"/>
    <w:rsid w:val="00890B34"/>
    <w:rsid w:val="008F31C4"/>
    <w:rsid w:val="008F3E56"/>
    <w:rsid w:val="00902B58"/>
    <w:rsid w:val="009036F3"/>
    <w:rsid w:val="009E1F61"/>
    <w:rsid w:val="009E4F2A"/>
    <w:rsid w:val="009F301D"/>
    <w:rsid w:val="00A45B0F"/>
    <w:rsid w:val="00AA03C9"/>
    <w:rsid w:val="00AD7ECC"/>
    <w:rsid w:val="00AF3B45"/>
    <w:rsid w:val="00B013F6"/>
    <w:rsid w:val="00B01E72"/>
    <w:rsid w:val="00B445E7"/>
    <w:rsid w:val="00BE1E21"/>
    <w:rsid w:val="00BF0622"/>
    <w:rsid w:val="00BF1FCD"/>
    <w:rsid w:val="00C1019D"/>
    <w:rsid w:val="00C52AF5"/>
    <w:rsid w:val="00CC40A0"/>
    <w:rsid w:val="00CE2E3D"/>
    <w:rsid w:val="00D246FD"/>
    <w:rsid w:val="00DB0033"/>
    <w:rsid w:val="00DB2025"/>
    <w:rsid w:val="00DE4C55"/>
    <w:rsid w:val="00E0108C"/>
    <w:rsid w:val="00E12480"/>
    <w:rsid w:val="00E456C5"/>
    <w:rsid w:val="00E64E78"/>
    <w:rsid w:val="00E80033"/>
    <w:rsid w:val="00F00E3B"/>
    <w:rsid w:val="00F209BF"/>
    <w:rsid w:val="00FB45C4"/>
    <w:rsid w:val="00FC62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6592FB-9156-4621-8D10-9AF65847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1145"/>
    <w:pPr>
      <w:spacing w:after="0" w:line="240" w:lineRule="auto"/>
    </w:pPr>
    <w:rPr>
      <w:rFonts w:cs="Times New Roman"/>
    </w:rPr>
  </w:style>
  <w:style w:type="character" w:styleId="Hyperlink">
    <w:name w:val="Hyperlink"/>
    <w:basedOn w:val="DefaultParagraphFont"/>
    <w:uiPriority w:val="99"/>
    <w:unhideWhenUsed/>
    <w:rsid w:val="003C4118"/>
    <w:rPr>
      <w:rFonts w:cs="Times New Roman"/>
      <w:color w:val="0000FF" w:themeColor="hyperlink"/>
      <w:u w:val="single"/>
    </w:rPr>
  </w:style>
  <w:style w:type="paragraph" w:styleId="Header">
    <w:name w:val="header"/>
    <w:basedOn w:val="Normal"/>
    <w:link w:val="HeaderChar"/>
    <w:uiPriority w:val="99"/>
    <w:unhideWhenUsed/>
    <w:rsid w:val="003A0960"/>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A0960"/>
    <w:rPr>
      <w:rFonts w:cs="Times New Roman"/>
    </w:rPr>
  </w:style>
  <w:style w:type="paragraph" w:styleId="Footer">
    <w:name w:val="footer"/>
    <w:basedOn w:val="Normal"/>
    <w:link w:val="FooterChar"/>
    <w:uiPriority w:val="99"/>
    <w:unhideWhenUsed/>
    <w:rsid w:val="003A0960"/>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A0960"/>
    <w:rPr>
      <w:rFonts w:cs="Times New Roman"/>
    </w:rPr>
  </w:style>
  <w:style w:type="paragraph" w:styleId="BalloonText">
    <w:name w:val="Balloon Text"/>
    <w:basedOn w:val="Normal"/>
    <w:link w:val="BalloonTextChar"/>
    <w:uiPriority w:val="99"/>
    <w:semiHidden/>
    <w:unhideWhenUsed/>
    <w:rsid w:val="003A0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09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A26CA-C921-4384-A1A6-8720487FD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IChF</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Obraz</dc:creator>
  <cp:keywords/>
  <dc:description/>
  <cp:lastModifiedBy>phyljcj</cp:lastModifiedBy>
  <cp:revision>5</cp:revision>
  <cp:lastPrinted>2017-05-17T15:53:00Z</cp:lastPrinted>
  <dcterms:created xsi:type="dcterms:W3CDTF">2017-07-24T14:58:00Z</dcterms:created>
  <dcterms:modified xsi:type="dcterms:W3CDTF">2017-07-24T15:36:00Z</dcterms:modified>
</cp:coreProperties>
</file>